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E4C" w:rsidRPr="008553D7" w:rsidRDefault="00F02179" w:rsidP="007B2576">
      <w:pPr>
        <w:spacing w:line="360" w:lineRule="auto"/>
        <w:jc w:val="center"/>
        <w:rPr>
          <w:rFonts w:ascii="黑体" w:eastAsia="黑体" w:hAnsi="黑体"/>
          <w:sz w:val="32"/>
          <w:szCs w:val="30"/>
        </w:rPr>
      </w:pPr>
      <w:r w:rsidRPr="008553D7">
        <w:rPr>
          <w:rFonts w:ascii="黑体" w:eastAsia="黑体" w:hAnsi="黑体" w:hint="eastAsia"/>
          <w:b/>
          <w:sz w:val="32"/>
          <w:szCs w:val="30"/>
        </w:rPr>
        <w:t>上海市曹杨中学</w:t>
      </w:r>
      <w:r w:rsidR="00EB1E4C" w:rsidRPr="008553D7">
        <w:rPr>
          <w:rFonts w:ascii="黑体" w:eastAsia="黑体" w:hAnsi="黑体" w:hint="eastAsia"/>
          <w:b/>
          <w:sz w:val="32"/>
          <w:szCs w:val="30"/>
        </w:rPr>
        <w:t>2016学年度校本研修</w:t>
      </w:r>
      <w:r w:rsidR="00ED7972" w:rsidRPr="008553D7">
        <w:rPr>
          <w:rFonts w:ascii="黑体" w:eastAsia="黑体" w:hAnsi="黑体" w:hint="eastAsia"/>
          <w:b/>
          <w:sz w:val="32"/>
          <w:szCs w:val="30"/>
        </w:rPr>
        <w:t>方案</w:t>
      </w:r>
    </w:p>
    <w:tbl>
      <w:tblPr>
        <w:tblW w:w="9640" w:type="dxa"/>
        <w:tblInd w:w="-714" w:type="dxa"/>
        <w:tblLayout w:type="fixed"/>
        <w:tblLook w:val="04A0"/>
      </w:tblPr>
      <w:tblGrid>
        <w:gridCol w:w="1276"/>
        <w:gridCol w:w="8364"/>
      </w:tblGrid>
      <w:tr w:rsidR="00EB1E4C" w:rsidTr="009F0CE4">
        <w:trPr>
          <w:trHeight w:hRule="exact" w:val="2199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E4C" w:rsidRDefault="00EB1E4C" w:rsidP="008553D7">
            <w:pPr>
              <w:adjustRightInd w:val="0"/>
              <w:snapToGrid w:val="0"/>
              <w:spacing w:before="48" w:after="48" w:line="360" w:lineRule="auto"/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目标</w:t>
            </w:r>
          </w:p>
          <w:p w:rsidR="00EB1E4C" w:rsidRDefault="00EB1E4C" w:rsidP="008553D7">
            <w:pPr>
              <w:adjustRightInd w:val="0"/>
              <w:snapToGrid w:val="0"/>
              <w:spacing w:before="48" w:after="48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任务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1E4C" w:rsidRDefault="00EB1E4C" w:rsidP="008553D7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1.加强师德建设，树立现代教育思想和良好的道德风尚，做一个高素质的教师。</w:t>
            </w:r>
          </w:p>
          <w:p w:rsidR="00EB1E4C" w:rsidRDefault="00EB1E4C" w:rsidP="008553D7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  <w:szCs w:val="24"/>
                <w:shd w:val="clear" w:color="auto" w:fill="FFFFFF"/>
              </w:rPr>
              <w:t>2.增强教师业务功底，达到“职初教师要过关、成熟教师要过硬、骨干教师要优秀、老教师要适应”的要求。</w:t>
            </w:r>
          </w:p>
          <w:p w:rsidR="00EB1E4C" w:rsidRDefault="00EB1E4C" w:rsidP="008553D7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  <w:szCs w:val="24"/>
                <w:shd w:val="clear" w:color="auto" w:fill="FFFFFF"/>
              </w:rPr>
              <w:t>3.加强“环境素养培育”理念的学习，达到“环境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333333"/>
                <w:sz w:val="24"/>
                <w:szCs w:val="24"/>
                <w:shd w:val="clear" w:color="auto" w:fill="FFFFFF"/>
              </w:rPr>
              <w:t>素养培育”内化于心，外化于行。</w:t>
            </w:r>
          </w:p>
        </w:tc>
      </w:tr>
      <w:tr w:rsidR="00EB1E4C" w:rsidTr="009F0CE4">
        <w:trPr>
          <w:trHeight w:hRule="exact" w:val="2220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E4C" w:rsidRDefault="00EB1E4C" w:rsidP="008553D7">
            <w:pPr>
              <w:adjustRightInd w:val="0"/>
              <w:snapToGrid w:val="0"/>
              <w:spacing w:before="48" w:after="48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解决</w:t>
            </w:r>
          </w:p>
          <w:p w:rsidR="00EB1E4C" w:rsidRDefault="00EB1E4C" w:rsidP="008553D7">
            <w:pPr>
              <w:adjustRightInd w:val="0"/>
              <w:snapToGrid w:val="0"/>
              <w:spacing w:before="48" w:after="48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问题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1E4C" w:rsidRDefault="00EB1E4C" w:rsidP="008553D7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1.提升全体教师的师德修养，净化教育风气，促进和提高教师的整体素质，促进学校教育教学工作的更好发展。</w:t>
            </w:r>
          </w:p>
          <w:p w:rsidR="00EB1E4C" w:rsidRDefault="00EB1E4C" w:rsidP="008553D7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2.学习一些信息技术，适应信息化时代的教育教学。</w:t>
            </w:r>
          </w:p>
          <w:p w:rsidR="00EB1E4C" w:rsidRDefault="00EB1E4C" w:rsidP="008553D7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3.</w:t>
            </w:r>
            <w:r>
              <w:rPr>
                <w:rFonts w:ascii="宋体" w:eastAsia="宋体" w:hAnsi="宋体" w:cs="宋体" w:hint="eastAsia"/>
                <w:color w:val="333333"/>
                <w:sz w:val="24"/>
                <w:szCs w:val="24"/>
                <w:shd w:val="clear" w:color="auto" w:fill="FFFFFF"/>
              </w:rPr>
              <w:t>加强对教师的业务培训，深入进行课堂教学的研究，全面提高教学质量。</w:t>
            </w:r>
          </w:p>
          <w:p w:rsidR="00EB1E4C" w:rsidRDefault="00EB1E4C" w:rsidP="008553D7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  <w:szCs w:val="24"/>
                <w:shd w:val="clear" w:color="auto" w:fill="FFFFFF"/>
              </w:rPr>
              <w:t>4.加强</w:t>
            </w:r>
            <w:proofErr w:type="gramStart"/>
            <w:r>
              <w:rPr>
                <w:rFonts w:ascii="宋体" w:eastAsia="宋体" w:hAnsi="宋体" w:cs="宋体" w:hint="eastAsia"/>
                <w:color w:val="333333"/>
                <w:sz w:val="24"/>
                <w:szCs w:val="24"/>
                <w:shd w:val="clear" w:color="auto" w:fill="FFFFFF"/>
              </w:rPr>
              <w:t>职初教师</w:t>
            </w:r>
            <w:proofErr w:type="gramEnd"/>
            <w:r>
              <w:rPr>
                <w:rFonts w:ascii="宋体" w:eastAsia="宋体" w:hAnsi="宋体" w:cs="宋体" w:hint="eastAsia"/>
                <w:color w:val="333333"/>
                <w:sz w:val="24"/>
                <w:szCs w:val="24"/>
                <w:shd w:val="clear" w:color="auto" w:fill="FFFFFF"/>
              </w:rPr>
              <w:t>的培训，使他们能尽快地站稳站好讲台。</w:t>
            </w:r>
          </w:p>
          <w:p w:rsidR="00EB1E4C" w:rsidRDefault="00EB1E4C" w:rsidP="008553D7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5.加强“环境素养培育”的能力，适应学校特色“环境素养教育”的要求</w:t>
            </w:r>
          </w:p>
        </w:tc>
      </w:tr>
      <w:tr w:rsidR="00EB1E4C" w:rsidTr="009F0CE4">
        <w:trPr>
          <w:trHeight w:hRule="exact" w:val="1354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E4C" w:rsidRDefault="00EB1E4C" w:rsidP="008553D7">
            <w:pPr>
              <w:adjustRightInd w:val="0"/>
              <w:snapToGrid w:val="0"/>
              <w:spacing w:before="48" w:after="48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研修</w:t>
            </w:r>
          </w:p>
          <w:p w:rsidR="00EB1E4C" w:rsidRDefault="00EB1E4C" w:rsidP="008553D7">
            <w:pPr>
              <w:adjustRightInd w:val="0"/>
              <w:snapToGrid w:val="0"/>
              <w:spacing w:before="48" w:after="48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内容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1E4C" w:rsidRDefault="00EB1E4C" w:rsidP="008553D7">
            <w:pPr>
              <w:numPr>
                <w:ilvl w:val="0"/>
                <w:numId w:val="3"/>
              </w:num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互联网+教育技术等有关信息技术和师德的讲座；2.教研组主题研讨</w:t>
            </w:r>
          </w:p>
          <w:p w:rsidR="00EB1E4C" w:rsidRDefault="00EB1E4C" w:rsidP="008553D7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3. “环境素养培育”在教学中的渗透            4.学校百花奖</w:t>
            </w:r>
          </w:p>
          <w:p w:rsidR="00EB1E4C" w:rsidRDefault="00EB1E4C" w:rsidP="008553D7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5.见习教师参加校级和区级培训</w:t>
            </w:r>
          </w:p>
          <w:p w:rsidR="00EB1E4C" w:rsidRDefault="00EB1E4C" w:rsidP="008553D7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EB1E4C" w:rsidRDefault="00EB1E4C" w:rsidP="008553D7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EB1E4C" w:rsidRDefault="00EB1E4C" w:rsidP="008553D7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EB1E4C" w:rsidRDefault="00EB1E4C" w:rsidP="008553D7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EB1E4C" w:rsidRDefault="00EB1E4C" w:rsidP="008553D7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B1E4C" w:rsidTr="009F0CE4">
        <w:trPr>
          <w:trHeight w:hRule="exact" w:val="1833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E4C" w:rsidRDefault="00EB1E4C" w:rsidP="008553D7">
            <w:pPr>
              <w:adjustRightInd w:val="0"/>
              <w:snapToGrid w:val="0"/>
              <w:spacing w:before="48" w:after="48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组织</w:t>
            </w:r>
          </w:p>
          <w:p w:rsidR="00EB1E4C" w:rsidRDefault="00EB1E4C" w:rsidP="008553D7">
            <w:pPr>
              <w:adjustRightInd w:val="0"/>
              <w:snapToGrid w:val="0"/>
              <w:spacing w:before="48" w:after="48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形式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1E4C" w:rsidRDefault="00EB1E4C" w:rsidP="008553D7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分层培训+自助式培训</w:t>
            </w:r>
          </w:p>
          <w:p w:rsidR="00EB1E4C" w:rsidRDefault="00EB1E4C" w:rsidP="008553D7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校级：讲座+百花奖+反思性文章+教研组</w:t>
            </w: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内主题</w:t>
            </w:r>
            <w:proofErr w:type="gramEnd"/>
            <w:r>
              <w:rPr>
                <w:rFonts w:ascii="宋体" w:eastAsia="宋体" w:hAnsi="宋体" w:cs="宋体" w:hint="eastAsia"/>
                <w:sz w:val="24"/>
                <w:szCs w:val="24"/>
              </w:rPr>
              <w:t>研修</w:t>
            </w:r>
          </w:p>
          <w:p w:rsidR="00EB1E4C" w:rsidRDefault="00EB1E4C" w:rsidP="008553D7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特色教师：专项培训</w:t>
            </w:r>
          </w:p>
          <w:p w:rsidR="00EB1E4C" w:rsidRDefault="00EB1E4C" w:rsidP="008553D7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见习教师：讲座+师徒带教+教学展示</w:t>
            </w:r>
          </w:p>
          <w:p w:rsidR="00EB1E4C" w:rsidRDefault="00EB1E4C" w:rsidP="008553D7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B1E4C" w:rsidTr="009F0CE4">
        <w:trPr>
          <w:trHeight w:hRule="exact" w:val="3785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E4C" w:rsidRDefault="00EB1E4C" w:rsidP="008553D7">
            <w:pPr>
              <w:adjustRightInd w:val="0"/>
              <w:snapToGrid w:val="0"/>
              <w:spacing w:before="48" w:after="48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研修</w:t>
            </w:r>
          </w:p>
          <w:p w:rsidR="00EB1E4C" w:rsidRDefault="00EB1E4C" w:rsidP="008553D7">
            <w:pPr>
              <w:adjustRightInd w:val="0"/>
              <w:snapToGrid w:val="0"/>
              <w:spacing w:before="48" w:after="48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安排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1E4C" w:rsidRDefault="00EB1E4C" w:rsidP="008553D7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1.全体教师参与讲座、教研组主题研讨</w:t>
            </w:r>
          </w:p>
          <w:p w:rsidR="00EB1E4C" w:rsidRDefault="00EB1E4C" w:rsidP="008553D7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2.学校百花奖先在教研组内预赛，然后在全校进行复赛，全体教师参加。</w:t>
            </w:r>
          </w:p>
          <w:p w:rsidR="00EB1E4C" w:rsidRDefault="00EB1E4C" w:rsidP="008553D7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3.开展“环境素养培育”相关内容的学习，在教研组范围内研讨“环境素养培育”在基础型课程中的渗透，并</w:t>
            </w: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进行磨课活动</w:t>
            </w:r>
            <w:proofErr w:type="gramEnd"/>
            <w:r>
              <w:rPr>
                <w:rFonts w:ascii="宋体" w:eastAsia="宋体" w:hAnsi="宋体" w:cs="宋体" w:hint="eastAsia"/>
                <w:sz w:val="24"/>
                <w:szCs w:val="24"/>
              </w:rPr>
              <w:t>；撰写“基于环境素养培育的单元设计”，并组织全体教师在教研组范围内互相学习，评出优秀“单元设计稿”，在全校交流学习。</w:t>
            </w:r>
          </w:p>
          <w:p w:rsidR="00EB1E4C" w:rsidRDefault="00EB1E4C" w:rsidP="008553D7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4.见习教师参加由校长、中层、优秀教师、优秀班主任组成指导团队进行讲座、师徒带教等指导。</w:t>
            </w:r>
          </w:p>
        </w:tc>
      </w:tr>
      <w:tr w:rsidR="00EB1E4C" w:rsidTr="009F0CE4">
        <w:trPr>
          <w:trHeight w:hRule="exact" w:val="1216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E4C" w:rsidRDefault="00EB1E4C" w:rsidP="008553D7">
            <w:pPr>
              <w:adjustRightInd w:val="0"/>
              <w:snapToGrid w:val="0"/>
              <w:spacing w:before="48" w:after="48"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研修</w:t>
            </w:r>
          </w:p>
          <w:p w:rsidR="00EB1E4C" w:rsidRDefault="00EB1E4C" w:rsidP="008553D7">
            <w:pPr>
              <w:adjustRightInd w:val="0"/>
              <w:snapToGrid w:val="0"/>
              <w:spacing w:before="48" w:after="48"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评价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1E4C" w:rsidRDefault="00EB1E4C" w:rsidP="008553D7">
            <w:pPr>
              <w:numPr>
                <w:ilvl w:val="0"/>
                <w:numId w:val="4"/>
              </w:num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出勤率80%以上；2.</w:t>
            </w: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记录较</w:t>
            </w:r>
            <w:proofErr w:type="gramEnd"/>
            <w:r>
              <w:rPr>
                <w:rFonts w:ascii="宋体" w:eastAsia="宋体" w:hAnsi="宋体" w:cs="宋体" w:hint="eastAsia"/>
                <w:sz w:val="24"/>
                <w:szCs w:val="24"/>
              </w:rPr>
              <w:t>完整；3.反思性文章上交；4.撰写“环境素养培育”的渗透教案</w:t>
            </w:r>
          </w:p>
        </w:tc>
      </w:tr>
      <w:tr w:rsidR="00EB1E4C" w:rsidTr="009F0CE4">
        <w:trPr>
          <w:trHeight w:hRule="exact" w:val="1284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E4C" w:rsidRDefault="00EB1E4C" w:rsidP="008553D7">
            <w:pPr>
              <w:adjustRightInd w:val="0"/>
              <w:snapToGrid w:val="0"/>
              <w:spacing w:before="48" w:after="48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lastRenderedPageBreak/>
              <w:t>预期</w:t>
            </w:r>
          </w:p>
          <w:p w:rsidR="00EB1E4C" w:rsidRDefault="00EB1E4C" w:rsidP="008553D7">
            <w:pPr>
              <w:adjustRightInd w:val="0"/>
              <w:snapToGrid w:val="0"/>
              <w:spacing w:before="48" w:after="48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成果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1E4C" w:rsidRDefault="00EB1E4C" w:rsidP="008553D7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1.全体教师的反思性文章、观后感</w:t>
            </w:r>
          </w:p>
          <w:p w:rsidR="00EB1E4C" w:rsidRDefault="00EB1E4C" w:rsidP="008553D7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2.教研组、</w:t>
            </w: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备课组</w:t>
            </w:r>
            <w:proofErr w:type="gramEnd"/>
            <w:r>
              <w:rPr>
                <w:rFonts w:ascii="宋体" w:eastAsia="宋体" w:hAnsi="宋体" w:cs="宋体" w:hint="eastAsia"/>
                <w:sz w:val="24"/>
                <w:szCs w:val="24"/>
              </w:rPr>
              <w:t>全体老师磨课、评课，推选优秀教师参加校级决赛，评出文理学科一、二、三等奖</w:t>
            </w:r>
          </w:p>
          <w:p w:rsidR="00EB1E4C" w:rsidRDefault="00EB1E4C" w:rsidP="008553D7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3.见习教师完成校本培训内容</w:t>
            </w:r>
          </w:p>
        </w:tc>
      </w:tr>
    </w:tbl>
    <w:p w:rsidR="004C0084" w:rsidRDefault="004C0084" w:rsidP="008553D7">
      <w:pPr>
        <w:spacing w:line="360" w:lineRule="auto"/>
        <w:jc w:val="center"/>
        <w:rPr>
          <w:rFonts w:ascii="黑体" w:eastAsia="黑体" w:hAnsi="黑体" w:cs="黑体"/>
          <w:kern w:val="0"/>
          <w:sz w:val="32"/>
          <w:szCs w:val="32"/>
        </w:rPr>
      </w:pPr>
    </w:p>
    <w:p w:rsidR="004C0084" w:rsidRDefault="004C0084" w:rsidP="008553D7">
      <w:pPr>
        <w:widowControl/>
        <w:spacing w:line="360" w:lineRule="auto"/>
        <w:jc w:val="left"/>
        <w:rPr>
          <w:rFonts w:ascii="黑体" w:eastAsia="黑体" w:hAnsi="黑体" w:cs="黑体"/>
          <w:kern w:val="0"/>
          <w:sz w:val="32"/>
          <w:szCs w:val="32"/>
        </w:rPr>
      </w:pPr>
    </w:p>
    <w:sectPr w:rsidR="004C0084" w:rsidSect="00756C7D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95C" w:rsidRDefault="009E795C" w:rsidP="00EC2857">
      <w:r>
        <w:separator/>
      </w:r>
    </w:p>
  </w:endnote>
  <w:endnote w:type="continuationSeparator" w:id="0">
    <w:p w:rsidR="009E795C" w:rsidRDefault="009E795C" w:rsidP="00EC2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95C" w:rsidRDefault="009E795C" w:rsidP="00EC2857">
      <w:r>
        <w:separator/>
      </w:r>
    </w:p>
  </w:footnote>
  <w:footnote w:type="continuationSeparator" w:id="0">
    <w:p w:rsidR="009E795C" w:rsidRDefault="009E795C" w:rsidP="00EC28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67A" w:rsidRPr="00065B89" w:rsidRDefault="0075767A" w:rsidP="0075767A">
    <w:pPr>
      <w:pStyle w:val="a3"/>
      <w:jc w:val="right"/>
      <w:rPr>
        <w:rFonts w:ascii="仿宋_GB2312"/>
        <w:sz w:val="21"/>
        <w:szCs w:val="21"/>
      </w:rPr>
    </w:pPr>
    <w:r>
      <w:rPr>
        <w:rFonts w:ascii="仿宋_GB2312" w:eastAsia="仿宋_GB2312" w:hint="eastAsia"/>
        <w:noProof/>
        <w:sz w:val="21"/>
        <w:szCs w:val="21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-111760</wp:posOffset>
          </wp:positionV>
          <wp:extent cx="457200" cy="361950"/>
          <wp:effectExtent l="19050" t="0" r="0" b="0"/>
          <wp:wrapSquare wrapText="bothSides"/>
          <wp:docPr id="2" name="Picture 1" descr="未命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未命名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2393" b="60493"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仿宋_GB2312" w:eastAsia="仿宋_GB2312" w:hAnsi="Calibri" w:cs="Times New Roman" w:hint="eastAsia"/>
        <w:sz w:val="21"/>
        <w:szCs w:val="21"/>
      </w:rPr>
      <w:t xml:space="preserve">上海市文明单位（文明校园）创建档案材料 </w:t>
    </w:r>
  </w:p>
  <w:p w:rsidR="00842A12" w:rsidRPr="0075767A" w:rsidRDefault="00842A12" w:rsidP="0075767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F52A3"/>
    <w:multiLevelType w:val="hybridMultilevel"/>
    <w:tmpl w:val="AC12D800"/>
    <w:lvl w:ilvl="0" w:tplc="3356EFB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FAE6351"/>
    <w:multiLevelType w:val="hybridMultilevel"/>
    <w:tmpl w:val="E8C453BE"/>
    <w:lvl w:ilvl="0" w:tplc="025A6F0A">
      <w:start w:val="1"/>
      <w:numFmt w:val="decimal"/>
      <w:lvlText w:val="%1、"/>
      <w:lvlJc w:val="left"/>
      <w:pPr>
        <w:ind w:left="1068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2">
    <w:nsid w:val="56704DFD"/>
    <w:multiLevelType w:val="hybridMultilevel"/>
    <w:tmpl w:val="BDC272CC"/>
    <w:lvl w:ilvl="0" w:tplc="FAFEAE3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7DFBFB2"/>
    <w:multiLevelType w:val="singleLevel"/>
    <w:tmpl w:val="57DFBFB2"/>
    <w:lvl w:ilvl="0">
      <w:start w:val="1"/>
      <w:numFmt w:val="decimal"/>
      <w:suff w:val="nothing"/>
      <w:lvlText w:val="%1."/>
      <w:lvlJc w:val="left"/>
    </w:lvl>
  </w:abstractNum>
  <w:abstractNum w:abstractNumId="4">
    <w:nsid w:val="57DFFA8A"/>
    <w:multiLevelType w:val="singleLevel"/>
    <w:tmpl w:val="57DFFA8A"/>
    <w:lvl w:ilvl="0">
      <w:start w:val="1"/>
      <w:numFmt w:val="decimal"/>
      <w:suff w:val="nothing"/>
      <w:lvlText w:val="%1."/>
      <w:lvlJc w:val="left"/>
    </w:lvl>
  </w:abstractNum>
  <w:abstractNum w:abstractNumId="5">
    <w:nsid w:val="57E087C1"/>
    <w:multiLevelType w:val="singleLevel"/>
    <w:tmpl w:val="57E087C1"/>
    <w:lvl w:ilvl="0">
      <w:start w:val="1"/>
      <w:numFmt w:val="decimal"/>
      <w:suff w:val="nothing"/>
      <w:lvlText w:val="%1."/>
      <w:lvlJc w:val="left"/>
    </w:lvl>
  </w:abstractNum>
  <w:abstractNum w:abstractNumId="6">
    <w:nsid w:val="57F1BED1"/>
    <w:multiLevelType w:val="singleLevel"/>
    <w:tmpl w:val="57F1BED1"/>
    <w:lvl w:ilvl="0">
      <w:start w:val="1"/>
      <w:numFmt w:val="chineseCounting"/>
      <w:suff w:val="nothing"/>
      <w:lvlText w:val="%1、"/>
      <w:lvlJc w:val="left"/>
    </w:lvl>
  </w:abstractNum>
  <w:abstractNum w:abstractNumId="7">
    <w:nsid w:val="57F3301C"/>
    <w:multiLevelType w:val="singleLevel"/>
    <w:tmpl w:val="57F3301C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3DDE"/>
    <w:rsid w:val="000579D0"/>
    <w:rsid w:val="00190081"/>
    <w:rsid w:val="002A20ED"/>
    <w:rsid w:val="002E1AAB"/>
    <w:rsid w:val="00305678"/>
    <w:rsid w:val="0039284B"/>
    <w:rsid w:val="004176F1"/>
    <w:rsid w:val="004647EC"/>
    <w:rsid w:val="004C0084"/>
    <w:rsid w:val="004F033F"/>
    <w:rsid w:val="00582082"/>
    <w:rsid w:val="005D5343"/>
    <w:rsid w:val="00623DDE"/>
    <w:rsid w:val="00650008"/>
    <w:rsid w:val="00756C7D"/>
    <w:rsid w:val="0075767A"/>
    <w:rsid w:val="007B2576"/>
    <w:rsid w:val="007E0410"/>
    <w:rsid w:val="007F09C9"/>
    <w:rsid w:val="007F36AF"/>
    <w:rsid w:val="00842A12"/>
    <w:rsid w:val="008553D7"/>
    <w:rsid w:val="008641CE"/>
    <w:rsid w:val="00871F18"/>
    <w:rsid w:val="009D56EE"/>
    <w:rsid w:val="009E795C"/>
    <w:rsid w:val="009F0CE4"/>
    <w:rsid w:val="009F3C93"/>
    <w:rsid w:val="00AC0C55"/>
    <w:rsid w:val="00B0243C"/>
    <w:rsid w:val="00B02518"/>
    <w:rsid w:val="00BB284D"/>
    <w:rsid w:val="00BE57B0"/>
    <w:rsid w:val="00C04FBD"/>
    <w:rsid w:val="00C416FA"/>
    <w:rsid w:val="00CA7218"/>
    <w:rsid w:val="00D95689"/>
    <w:rsid w:val="00DA3F8C"/>
    <w:rsid w:val="00DD5D02"/>
    <w:rsid w:val="00EB1E4C"/>
    <w:rsid w:val="00EC2857"/>
    <w:rsid w:val="00ED7972"/>
    <w:rsid w:val="00EE6F4C"/>
    <w:rsid w:val="00F02179"/>
    <w:rsid w:val="00F96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D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28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28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28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2857"/>
    <w:rPr>
      <w:sz w:val="18"/>
      <w:szCs w:val="18"/>
    </w:rPr>
  </w:style>
  <w:style w:type="paragraph" w:styleId="a5">
    <w:name w:val="List Paragraph"/>
    <w:basedOn w:val="a"/>
    <w:uiPriority w:val="34"/>
    <w:qFormat/>
    <w:rsid w:val="00EC2857"/>
    <w:pPr>
      <w:ind w:firstLineChars="200" w:firstLine="420"/>
    </w:pPr>
  </w:style>
  <w:style w:type="table" w:styleId="a6">
    <w:name w:val="Table Grid"/>
    <w:basedOn w:val="a1"/>
    <w:uiPriority w:val="39"/>
    <w:qFormat/>
    <w:rsid w:val="007E04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a"/>
    <w:qFormat/>
    <w:rsid w:val="00D95689"/>
    <w:pPr>
      <w:widowControl/>
      <w:spacing w:after="200" w:line="273" w:lineRule="auto"/>
      <w:jc w:val="left"/>
    </w:pPr>
    <w:rPr>
      <w:rFonts w:ascii="Calibri" w:eastAsia="宋体" w:hAnsi="Calibri" w:cs="宋体"/>
      <w:kern w:val="0"/>
      <w:sz w:val="22"/>
    </w:rPr>
  </w:style>
  <w:style w:type="paragraph" w:styleId="a7">
    <w:name w:val="Normal (Web)"/>
    <w:basedOn w:val="a"/>
    <w:rsid w:val="007B257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font11">
    <w:name w:val="font11"/>
    <w:basedOn w:val="a0"/>
    <w:qFormat/>
    <w:rsid w:val="007B2576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sid w:val="007B2576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paragraph" w:styleId="a8">
    <w:name w:val="Balloon Text"/>
    <w:basedOn w:val="a"/>
    <w:link w:val="Char1"/>
    <w:uiPriority w:val="99"/>
    <w:semiHidden/>
    <w:unhideWhenUsed/>
    <w:rsid w:val="00842A12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842A1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D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28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28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28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2857"/>
    <w:rPr>
      <w:sz w:val="18"/>
      <w:szCs w:val="18"/>
    </w:rPr>
  </w:style>
  <w:style w:type="paragraph" w:styleId="a5">
    <w:name w:val="List Paragraph"/>
    <w:basedOn w:val="a"/>
    <w:uiPriority w:val="34"/>
    <w:qFormat/>
    <w:rsid w:val="00EC2857"/>
    <w:pPr>
      <w:ind w:firstLineChars="200" w:firstLine="420"/>
    </w:pPr>
  </w:style>
  <w:style w:type="table" w:styleId="a6">
    <w:name w:val="Table Grid"/>
    <w:basedOn w:val="a1"/>
    <w:uiPriority w:val="39"/>
    <w:qFormat/>
    <w:rsid w:val="007E0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0">
    <w:name w:val="p0"/>
    <w:basedOn w:val="a"/>
    <w:qFormat/>
    <w:rsid w:val="00D95689"/>
    <w:pPr>
      <w:widowControl/>
      <w:spacing w:after="200" w:line="273" w:lineRule="auto"/>
      <w:jc w:val="left"/>
    </w:pPr>
    <w:rPr>
      <w:rFonts w:ascii="Calibri" w:eastAsia="宋体" w:hAnsi="Calibri" w:cs="宋体"/>
      <w:kern w:val="0"/>
      <w:sz w:val="22"/>
    </w:rPr>
  </w:style>
  <w:style w:type="paragraph" w:styleId="a7">
    <w:name w:val="Normal (Web)"/>
    <w:basedOn w:val="a"/>
    <w:rsid w:val="007B257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font11">
    <w:name w:val="font11"/>
    <w:basedOn w:val="a0"/>
    <w:qFormat/>
    <w:rsid w:val="007B2576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sid w:val="007B2576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paragraph" w:styleId="a8">
    <w:name w:val="Balloon Text"/>
    <w:basedOn w:val="a"/>
    <w:link w:val="Char1"/>
    <w:uiPriority w:val="99"/>
    <w:semiHidden/>
    <w:unhideWhenUsed/>
    <w:rsid w:val="00842A12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842A1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128</Words>
  <Characters>733</Characters>
  <Application>Microsoft Office Word</Application>
  <DocSecurity>0</DocSecurity>
  <Lines>6</Lines>
  <Paragraphs>1</Paragraphs>
  <ScaleCrop>false</ScaleCrop>
  <Company>上海金山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MC SYSTEM</cp:lastModifiedBy>
  <cp:revision>13</cp:revision>
  <dcterms:created xsi:type="dcterms:W3CDTF">2016-12-28T08:38:00Z</dcterms:created>
  <dcterms:modified xsi:type="dcterms:W3CDTF">2017-12-11T08:32:00Z</dcterms:modified>
</cp:coreProperties>
</file>